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B469A5" w14:paraId="310D3E95" w14:textId="77777777">
        <w:trPr>
          <w:trHeight w:val="1173"/>
        </w:trPr>
        <w:tc>
          <w:tcPr>
            <w:tcW w:w="7920" w:type="dxa"/>
            <w:tcBorders>
              <w:bottom w:val="single" w:sz="8" w:space="0" w:color="CCCCCC" w:themeColor="background2"/>
            </w:tcBorders>
          </w:tcPr>
          <w:p w14:paraId="7B7074F5" w14:textId="77777777" w:rsidR="00B469A5" w:rsidRPr="00083CF6" w:rsidRDefault="00083CF6">
            <w:pPr>
              <w:pStyle w:val="CompanyName"/>
              <w:rPr>
                <w:rFonts w:ascii="Arial" w:hAnsi="Arial" w:cs="Arial"/>
                <w:color w:val="auto"/>
              </w:rPr>
            </w:pPr>
            <w:r w:rsidRPr="00083CF6">
              <w:rPr>
                <w:rFonts w:ascii="Arial" w:hAnsi="Arial" w:cs="Arial"/>
                <w:color w:val="auto"/>
              </w:rPr>
              <w:t>Mason Jr. Pro Basketball</w:t>
            </w:r>
          </w:p>
          <w:p w14:paraId="174444BA" w14:textId="2D70BF29" w:rsidR="00083CF6" w:rsidRPr="00083CF6" w:rsidRDefault="00F436BE" w:rsidP="00083CF6">
            <w:pPr>
              <w:rPr>
                <w:sz w:val="36"/>
                <w:szCs w:val="36"/>
              </w:rPr>
            </w:pPr>
            <w:r w:rsidRPr="008F62AA">
              <w:rPr>
                <w:sz w:val="36"/>
                <w:szCs w:val="36"/>
                <w:highlight w:val="yellow"/>
              </w:rPr>
              <w:t>Parents Sportsmanship Pledge</w:t>
            </w:r>
          </w:p>
        </w:tc>
      </w:tr>
    </w:tbl>
    <w:p w14:paraId="044AEE32" w14:textId="77777777" w:rsidR="00F436BE" w:rsidRDefault="00F436BE" w:rsidP="00F436BE">
      <w:pPr>
        <w:pStyle w:val="Signature"/>
      </w:pPr>
      <w:r w:rsidRPr="00F436BE">
        <w:t>IN MY WORDS AND ACTIONS, I PLEDGE TO:</w:t>
      </w:r>
    </w:p>
    <w:p w14:paraId="3571178D" w14:textId="77777777" w:rsidR="00F436BE" w:rsidRDefault="00F436BE" w:rsidP="00F436BE">
      <w:pPr>
        <w:pStyle w:val="Signature"/>
      </w:pPr>
    </w:p>
    <w:p w14:paraId="1B647889" w14:textId="77777777" w:rsidR="00F436BE" w:rsidRDefault="00F436BE" w:rsidP="00F436BE">
      <w:pPr>
        <w:pStyle w:val="Signature"/>
      </w:pPr>
      <w:r w:rsidRPr="00F436BE">
        <w:t xml:space="preserve"> 1. I will show respect for all involved and not make negative comments about the game, coaches, players, opponents, spectators and umpires. </w:t>
      </w:r>
    </w:p>
    <w:p w14:paraId="1BF782F7" w14:textId="77777777" w:rsidR="00F436BE" w:rsidRDefault="00F436BE" w:rsidP="00F436BE">
      <w:pPr>
        <w:pStyle w:val="Signature"/>
      </w:pPr>
    </w:p>
    <w:p w14:paraId="0E8E6E0C" w14:textId="77777777" w:rsidR="00F436BE" w:rsidRDefault="00F436BE" w:rsidP="00F436BE">
      <w:pPr>
        <w:pStyle w:val="Signature"/>
      </w:pPr>
      <w:r w:rsidRPr="00F436BE">
        <w:t xml:space="preserve">2. I will not engage in unsportsmanlike conduct with any coach, player, referee or spectator. </w:t>
      </w:r>
    </w:p>
    <w:p w14:paraId="3C6F7A43" w14:textId="77777777" w:rsidR="00F436BE" w:rsidRDefault="00F436BE" w:rsidP="00F436BE">
      <w:pPr>
        <w:pStyle w:val="Signature"/>
      </w:pPr>
    </w:p>
    <w:p w14:paraId="20383426" w14:textId="2868027C" w:rsidR="00F436BE" w:rsidRDefault="00F436BE" w:rsidP="00F436BE">
      <w:pPr>
        <w:pStyle w:val="Signature"/>
      </w:pPr>
      <w:r w:rsidRPr="00F436BE">
        <w:t xml:space="preserve">3. I will not encourage my child, or any other </w:t>
      </w:r>
      <w:r w:rsidRPr="00F436BE">
        <w:t>person,</w:t>
      </w:r>
      <w:r w:rsidRPr="00F436BE">
        <w:t xml:space="preserve"> to engage in verbal or physical threats that are aimed </w:t>
      </w:r>
      <w:r w:rsidRPr="00F436BE">
        <w:t>at</w:t>
      </w:r>
      <w:r w:rsidRPr="00F436BE">
        <w:t xml:space="preserve"> any player, spectator, referee or coach. </w:t>
      </w:r>
    </w:p>
    <w:p w14:paraId="45375F13" w14:textId="77777777" w:rsidR="00F436BE" w:rsidRDefault="00F436BE" w:rsidP="00F436BE">
      <w:pPr>
        <w:pStyle w:val="Signature"/>
      </w:pPr>
    </w:p>
    <w:p w14:paraId="1EA026D1" w14:textId="27355CD7" w:rsidR="00F436BE" w:rsidRDefault="00F436BE" w:rsidP="00F436BE">
      <w:pPr>
        <w:pStyle w:val="Signature"/>
      </w:pPr>
      <w:r w:rsidRPr="00F436BE">
        <w:t xml:space="preserve">4. I will respect and accept the decisions made by the referee. </w:t>
      </w:r>
    </w:p>
    <w:p w14:paraId="2505A3B2" w14:textId="77777777" w:rsidR="00F436BE" w:rsidRDefault="00F436BE" w:rsidP="00F436BE">
      <w:pPr>
        <w:pStyle w:val="Signature"/>
      </w:pPr>
    </w:p>
    <w:p w14:paraId="2A528702" w14:textId="77777777" w:rsidR="00F436BE" w:rsidRDefault="00F436BE" w:rsidP="00F436BE">
      <w:pPr>
        <w:pStyle w:val="Signature"/>
      </w:pPr>
      <w:r w:rsidRPr="00F436BE">
        <w:t xml:space="preserve">5. I will not attend any athletic event while under the influence of alcohol or drugs. </w:t>
      </w:r>
    </w:p>
    <w:p w14:paraId="43664076" w14:textId="77777777" w:rsidR="00F436BE" w:rsidRDefault="00F436BE" w:rsidP="00F436BE">
      <w:pPr>
        <w:pStyle w:val="Signature"/>
      </w:pPr>
    </w:p>
    <w:p w14:paraId="255F4048" w14:textId="77777777" w:rsidR="00F436BE" w:rsidRDefault="00F436BE" w:rsidP="00F436BE">
      <w:pPr>
        <w:pStyle w:val="Signature"/>
      </w:pPr>
      <w:r w:rsidRPr="00F436BE">
        <w:t xml:space="preserve">6. I will always maintain my composure. </w:t>
      </w:r>
    </w:p>
    <w:p w14:paraId="5D2FF463" w14:textId="77777777" w:rsidR="00F436BE" w:rsidRDefault="00F436BE" w:rsidP="00F436BE">
      <w:pPr>
        <w:pStyle w:val="Signature"/>
      </w:pPr>
    </w:p>
    <w:p w14:paraId="30DBD688" w14:textId="77777777" w:rsidR="00F436BE" w:rsidRDefault="00F436BE" w:rsidP="00F436BE">
      <w:pPr>
        <w:pStyle w:val="Signature"/>
      </w:pPr>
      <w:r w:rsidRPr="00F436BE">
        <w:t xml:space="preserve">7. I will place the emotional and physical well-being of the participants ahead of my desire for my team to win. </w:t>
      </w:r>
    </w:p>
    <w:p w14:paraId="3630B254" w14:textId="77777777" w:rsidR="00F436BE" w:rsidRDefault="00F436BE" w:rsidP="00F436BE">
      <w:pPr>
        <w:pStyle w:val="Signature"/>
      </w:pPr>
    </w:p>
    <w:p w14:paraId="08EB57BB" w14:textId="77777777" w:rsidR="00F436BE" w:rsidRDefault="00F436BE" w:rsidP="00F436BE">
      <w:pPr>
        <w:pStyle w:val="Signature"/>
      </w:pPr>
      <w:r w:rsidRPr="00F436BE">
        <w:t xml:space="preserve">8. I will not approach the head coach or assistant coach immediately following a game to discuss my child's playing time and/or other concerns I may have. I will wait until the following day when the emotions of the game have settled and will make every effort to call the coaches prior to practice or the next game if I have concerns. I will not be confrontational and will speak with the coach away from the players about my concerns or questions. </w:t>
      </w:r>
    </w:p>
    <w:p w14:paraId="30682EE6" w14:textId="77777777" w:rsidR="00F436BE" w:rsidRDefault="00F436BE" w:rsidP="00F436BE">
      <w:pPr>
        <w:pStyle w:val="Signature"/>
      </w:pPr>
    </w:p>
    <w:p w14:paraId="3EFD8066" w14:textId="1BC1BB4F" w:rsidR="00F436BE" w:rsidRDefault="00F436BE" w:rsidP="00F436BE">
      <w:pPr>
        <w:pStyle w:val="Signature"/>
      </w:pPr>
      <w:r w:rsidRPr="00F436BE">
        <w:t>9. I will help create a positive experience for the players by being a respectable and suppo</w:t>
      </w:r>
      <w:r>
        <w:t>r</w:t>
      </w:r>
      <w:r w:rsidRPr="00F436BE">
        <w:t xml:space="preserve">tive fan. </w:t>
      </w:r>
    </w:p>
    <w:p w14:paraId="3D1CC6F3" w14:textId="77777777" w:rsidR="00F436BE" w:rsidRDefault="00F436BE" w:rsidP="00F436BE">
      <w:pPr>
        <w:pStyle w:val="Signature"/>
      </w:pPr>
    </w:p>
    <w:p w14:paraId="41F0E242" w14:textId="733C301F" w:rsidR="00F436BE" w:rsidRDefault="00F436BE" w:rsidP="00F436BE">
      <w:pPr>
        <w:pStyle w:val="Signature"/>
      </w:pPr>
      <w:r w:rsidRPr="00F436BE">
        <w:t xml:space="preserve">10. I will do my best to get my child to practice </w:t>
      </w:r>
      <w:proofErr w:type="gramStart"/>
      <w:r w:rsidRPr="00F436BE">
        <w:t>and</w:t>
      </w:r>
      <w:proofErr w:type="gramEnd"/>
      <w:r w:rsidRPr="00F436BE">
        <w:t xml:space="preserve"> games on time. If my child </w:t>
      </w:r>
      <w:proofErr w:type="gramStart"/>
      <w:r w:rsidRPr="00F436BE">
        <w:t>will be</w:t>
      </w:r>
      <w:proofErr w:type="gramEnd"/>
      <w:r w:rsidRPr="00F436BE">
        <w:t xml:space="preserve"> late or is unable to attend, I will give my coach as much advanced notice as possibl</w:t>
      </w:r>
      <w:r>
        <w:t>e</w:t>
      </w:r>
      <w:r w:rsidRPr="00F436BE">
        <w:t xml:space="preserve"> so they can plan accordingly. </w:t>
      </w:r>
    </w:p>
    <w:p w14:paraId="0C478C4F" w14:textId="77777777" w:rsidR="00F436BE" w:rsidRDefault="00F436BE" w:rsidP="00F436BE">
      <w:pPr>
        <w:pStyle w:val="Signature"/>
      </w:pPr>
    </w:p>
    <w:p w14:paraId="042A8531" w14:textId="77777777" w:rsidR="00F436BE" w:rsidRDefault="00F436BE" w:rsidP="00F436BE">
      <w:pPr>
        <w:pStyle w:val="Signature"/>
      </w:pPr>
      <w:r w:rsidRPr="00F436BE">
        <w:t xml:space="preserve">11. I will do my best to ensure that all my communications with teammates and other members of the Mason basketball community are kind and respectful and </w:t>
      </w:r>
      <w:r w:rsidRPr="00F436BE">
        <w:lastRenderedPageBreak/>
        <w:t xml:space="preserve">I will not engage in any negative comments through digital media (computers, cell phones, Facebook, etc.) </w:t>
      </w:r>
    </w:p>
    <w:p w14:paraId="51AB8969" w14:textId="77777777" w:rsidR="00F436BE" w:rsidRDefault="00F436BE" w:rsidP="00F436BE">
      <w:pPr>
        <w:pStyle w:val="Signature"/>
      </w:pPr>
    </w:p>
    <w:p w14:paraId="7FF82354" w14:textId="77777777" w:rsidR="00F436BE" w:rsidRDefault="00F436BE" w:rsidP="00F436BE">
      <w:pPr>
        <w:pStyle w:val="Signature"/>
      </w:pPr>
      <w:r w:rsidRPr="00F436BE">
        <w:t xml:space="preserve">12. I will familiarize myself with the rules of the game, so that I may have a better understanding (not to question) of the complexity of the game, the calls of the referees and decisions by the coaches. </w:t>
      </w:r>
    </w:p>
    <w:p w14:paraId="09E94C01" w14:textId="77777777" w:rsidR="00F436BE" w:rsidRDefault="00F436BE" w:rsidP="00F436BE">
      <w:pPr>
        <w:pStyle w:val="Signature"/>
      </w:pPr>
    </w:p>
    <w:p w14:paraId="4907C45B" w14:textId="19C860ED" w:rsidR="00F436BE" w:rsidRPr="00F436BE" w:rsidRDefault="00F436BE" w:rsidP="00F436BE">
      <w:pPr>
        <w:pStyle w:val="Signature"/>
        <w:rPr>
          <w:b/>
          <w:bCs w:val="0"/>
        </w:rPr>
      </w:pPr>
      <w:r w:rsidRPr="00F436BE">
        <w:rPr>
          <w:b/>
          <w:bCs w:val="0"/>
        </w:rPr>
        <w:t>Consequences of Behavior</w:t>
      </w:r>
      <w:r>
        <w:rPr>
          <w:b/>
          <w:bCs w:val="0"/>
        </w:rPr>
        <w:t>:</w:t>
      </w:r>
      <w:r w:rsidRPr="00F436BE">
        <w:rPr>
          <w:b/>
          <w:bCs w:val="0"/>
        </w:rPr>
        <w:br/>
      </w:r>
    </w:p>
    <w:p w14:paraId="32B7BB32" w14:textId="373B1819" w:rsidR="00F436BE" w:rsidRDefault="00F436BE" w:rsidP="00F436BE">
      <w:pPr>
        <w:pStyle w:val="Signature"/>
      </w:pPr>
      <w:r w:rsidRPr="00F436BE">
        <w:t xml:space="preserve">At any event, practice, or competition, any adult who verbally abuses, attempts to intimidate, is flagrantly rude </w:t>
      </w:r>
      <w:proofErr w:type="gramStart"/>
      <w:r w:rsidRPr="00F436BE">
        <w:t>to</w:t>
      </w:r>
      <w:proofErr w:type="gramEnd"/>
      <w:r w:rsidRPr="00F436BE">
        <w:t xml:space="preserve">, or does not control their language or actions with a player, official, coach, spectator, or official will be asked to leave the event. If the spectator fails to leave upon request, law enforcement authorities may be called to remove the spectator. </w:t>
      </w:r>
    </w:p>
    <w:p w14:paraId="73F1361A" w14:textId="77777777" w:rsidR="00F436BE" w:rsidRDefault="00F436BE" w:rsidP="00F436BE">
      <w:pPr>
        <w:pStyle w:val="Signature"/>
      </w:pPr>
    </w:p>
    <w:p w14:paraId="5532BAF8" w14:textId="77777777" w:rsidR="00F436BE" w:rsidRDefault="00F436BE" w:rsidP="00F436BE">
      <w:pPr>
        <w:pStyle w:val="Signature"/>
      </w:pPr>
      <w:r w:rsidRPr="00F436BE">
        <w:t xml:space="preserve">Any adult that conducts his or herself in a manner not consistent with the spirit of this code of conduct may be banned from all events for the remainder of that season and any future season. </w:t>
      </w:r>
    </w:p>
    <w:p w14:paraId="0A99F978" w14:textId="77777777" w:rsidR="00F436BE" w:rsidRDefault="00F436BE" w:rsidP="00F436BE">
      <w:pPr>
        <w:pStyle w:val="Signature"/>
      </w:pPr>
    </w:p>
    <w:p w14:paraId="5BF9CEC8" w14:textId="49E3B111" w:rsidR="00F436BE" w:rsidRDefault="00F436BE" w:rsidP="00F436BE">
      <w:pPr>
        <w:pStyle w:val="Signature"/>
      </w:pPr>
      <w:r w:rsidRPr="00F436BE">
        <w:t>Any adult who physically assaults an official, coach, player, participant or another spectator will be banned from everything. After one year, the parent may apply for re</w:t>
      </w:r>
      <w:r w:rsidRPr="00F436BE">
        <w:t>-instatement</w:t>
      </w:r>
      <w:r w:rsidRPr="00F436BE">
        <w:t xml:space="preserve">. The advisory board may, at its discretion, lift the ban. The term physical assault includes, but is not limited to hitting, slapping, pushing, spitting, kicking or striking in any way with any part of the body or any physical implement. </w:t>
      </w:r>
    </w:p>
    <w:p w14:paraId="2F0C7407" w14:textId="77777777" w:rsidR="00F436BE" w:rsidRDefault="00F436BE" w:rsidP="00F436BE">
      <w:pPr>
        <w:pStyle w:val="Signature"/>
      </w:pPr>
    </w:p>
    <w:p w14:paraId="2D7DA5DD" w14:textId="67531A11" w:rsidR="00F436BE" w:rsidRDefault="00F436BE" w:rsidP="00F436BE">
      <w:pPr>
        <w:pStyle w:val="Signature"/>
      </w:pPr>
      <w:r w:rsidRPr="00F436BE">
        <w:t xml:space="preserve">By signing my name below, I acknowledge that I have read and </w:t>
      </w:r>
      <w:r w:rsidRPr="00F436BE">
        <w:t>understood</w:t>
      </w:r>
      <w:r w:rsidRPr="00F436BE">
        <w:t xml:space="preserve"> the terms of this code of conduct and agree to abide by this code of conduct and accept the consequences should I violate this code of conduct. </w:t>
      </w:r>
    </w:p>
    <w:p w14:paraId="5E15BB75" w14:textId="77777777" w:rsidR="00F436BE" w:rsidRDefault="00F436BE" w:rsidP="00F436BE">
      <w:pPr>
        <w:pStyle w:val="Signature"/>
      </w:pPr>
    </w:p>
    <w:p w14:paraId="69804F9A" w14:textId="77777777" w:rsidR="00F436BE" w:rsidRDefault="00F436BE" w:rsidP="00F436BE">
      <w:pPr>
        <w:pStyle w:val="Signature"/>
      </w:pPr>
    </w:p>
    <w:p w14:paraId="6CAF4BA5" w14:textId="1BF5F0E7" w:rsidR="008F62AA" w:rsidRPr="008F62AA" w:rsidRDefault="00F436BE" w:rsidP="008F62AA">
      <w:pPr>
        <w:pStyle w:val="Signature"/>
      </w:pPr>
      <w:r w:rsidRPr="00F436BE">
        <w:t xml:space="preserve">I have read the Mason Parents Sportsmanship Pledge and agree to conduct myself in the manner described above. I also understand that if I do not comply with the above conduct, I could face removal (as could my child) from the youth program. </w:t>
      </w:r>
    </w:p>
    <w:p w14:paraId="111AB5A8" w14:textId="0E81DEF7" w:rsidR="00F436BE" w:rsidRDefault="008F62AA" w:rsidP="00F436BE">
      <w:pPr>
        <w:pStyle w:val="Signature"/>
      </w:pPr>
      <w:r>
        <w:br/>
      </w:r>
      <w:r>
        <w:br/>
        <w:t>___________________________                    ____________________________</w:t>
      </w:r>
    </w:p>
    <w:p w14:paraId="6EC6173B" w14:textId="08DE915F" w:rsidR="002E60A3" w:rsidRDefault="00F436BE" w:rsidP="00F436BE">
      <w:pPr>
        <w:pStyle w:val="Signature"/>
      </w:pPr>
      <w:r w:rsidRPr="00F436BE">
        <w:t xml:space="preserve">Parent Signature </w:t>
      </w:r>
      <w:r w:rsidR="008F62AA">
        <w:tab/>
      </w:r>
      <w:r w:rsidR="008F62AA">
        <w:tab/>
      </w:r>
      <w:r w:rsidR="008F62AA">
        <w:tab/>
      </w:r>
      <w:r w:rsidR="008F62AA">
        <w:tab/>
      </w:r>
      <w:r w:rsidRPr="00F436BE">
        <w:t xml:space="preserve">Parent Printed Name </w:t>
      </w:r>
    </w:p>
    <w:sectPr w:rsidR="002E60A3">
      <w:headerReference w:type="default" r:id="rId6"/>
      <w:footerReference w:type="default" r:id="rId7"/>
      <w:headerReference w:type="first" r:id="rId8"/>
      <w:pgSz w:w="12240" w:h="15840"/>
      <w:pgMar w:top="1080" w:right="3240" w:bottom="1728" w:left="1224"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4D9A8" w14:textId="77777777" w:rsidR="00341321" w:rsidRDefault="00341321">
      <w:pPr>
        <w:spacing w:after="0" w:line="240" w:lineRule="auto"/>
      </w:pPr>
      <w:r>
        <w:separator/>
      </w:r>
    </w:p>
  </w:endnote>
  <w:endnote w:type="continuationSeparator" w:id="0">
    <w:p w14:paraId="1063AEA9" w14:textId="77777777" w:rsidR="00341321" w:rsidRDefault="0034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849289"/>
      <w:docPartObj>
        <w:docPartGallery w:val="Page Numbers (Bottom of Page)"/>
        <w:docPartUnique/>
      </w:docPartObj>
    </w:sdtPr>
    <w:sdtEndPr>
      <w:rPr>
        <w:noProof/>
      </w:rPr>
    </w:sdtEndPr>
    <w:sdtContent>
      <w:p w14:paraId="7123F297" w14:textId="42F7AD92" w:rsidR="00B469A5" w:rsidRDefault="00694CB6">
        <w:pPr>
          <w:pStyle w:val="Footer"/>
        </w:pPr>
        <w:r>
          <w:rPr>
            <w:rStyle w:val="Emphasis"/>
            <w:noProof/>
            <w:lang w:eastAsia="en-US"/>
          </w:rPr>
          <mc:AlternateContent>
            <mc:Choice Requires="wps">
              <w:drawing>
                <wp:anchor distT="0" distB="0" distL="114300" distR="114300" simplePos="0" relativeHeight="251666432" behindDoc="0" locked="0" layoutInCell="1" allowOverlap="1" wp14:anchorId="3FE7C43E" wp14:editId="396045DB">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67907" id="Straight Connector 9" o:spid="_x0000_s1026" alt="&quot;&quo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r w:rsidR="00AA1F3A">
          <w:t>2024/2025 Season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2A96" w14:textId="77777777" w:rsidR="00341321" w:rsidRDefault="00341321">
      <w:pPr>
        <w:spacing w:after="0" w:line="240" w:lineRule="auto"/>
      </w:pPr>
      <w:r>
        <w:separator/>
      </w:r>
    </w:p>
  </w:footnote>
  <w:footnote w:type="continuationSeparator" w:id="0">
    <w:p w14:paraId="68019B7E" w14:textId="77777777" w:rsidR="00341321" w:rsidRDefault="0034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53537FF4" w14:textId="77777777">
      <w:trPr>
        <w:trHeight w:val="576"/>
      </w:trPr>
      <w:tc>
        <w:tcPr>
          <w:tcW w:w="7920" w:type="dxa"/>
        </w:tcPr>
        <w:p w14:paraId="58A1D41F" w14:textId="77777777" w:rsidR="00B469A5" w:rsidRDefault="00B469A5">
          <w:pPr>
            <w:pStyle w:val="Header"/>
          </w:pPr>
        </w:p>
      </w:tc>
    </w:tr>
  </w:tbl>
  <w:p w14:paraId="4560938D" w14:textId="77777777" w:rsidR="00B469A5" w:rsidRDefault="00694CB6">
    <w:pPr>
      <w:pStyle w:val="Header"/>
    </w:pPr>
    <w:r>
      <w:rPr>
        <w:noProof/>
        <w:lang w:eastAsia="en-US"/>
      </w:rPr>
      <mc:AlternateContent>
        <mc:Choice Requires="wps">
          <w:drawing>
            <wp:anchor distT="0" distB="0" distL="114300" distR="114300" simplePos="0" relativeHeight="251659264" behindDoc="0" locked="0" layoutInCell="1" allowOverlap="1" wp14:anchorId="47E4FCF0" wp14:editId="36C85EC0">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E0815E"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7215" w14:textId="77777777" w:rsidR="00B469A5" w:rsidRDefault="00694CB6">
    <w:pPr>
      <w:pStyle w:val="Header"/>
    </w:pPr>
    <w:r>
      <w:rPr>
        <w:noProof/>
        <w:lang w:eastAsia="en-US"/>
      </w:rPr>
      <mc:AlternateContent>
        <mc:Choice Requires="wps">
          <w:drawing>
            <wp:anchor distT="0" distB="0" distL="114300" distR="114300" simplePos="0" relativeHeight="251664384" behindDoc="0" locked="0" layoutInCell="1" allowOverlap="1" wp14:anchorId="3D64B967" wp14:editId="5C296BE6">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D10A5" id="Straight Connector 8"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6"/>
    <w:rsid w:val="00083CF6"/>
    <w:rsid w:val="001F0551"/>
    <w:rsid w:val="002E60A3"/>
    <w:rsid w:val="00341321"/>
    <w:rsid w:val="00387239"/>
    <w:rsid w:val="00694CB6"/>
    <w:rsid w:val="00780A23"/>
    <w:rsid w:val="007D711A"/>
    <w:rsid w:val="008F62AA"/>
    <w:rsid w:val="00AA1F3A"/>
    <w:rsid w:val="00B469A5"/>
    <w:rsid w:val="00CD310D"/>
    <w:rsid w:val="00DC0B5F"/>
    <w:rsid w:val="00E0570E"/>
    <w:rsid w:val="00F4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C4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sona\AppData\Local\Microsoft\Office\16.0\DTS\en-US%7bC9E6F4D3-6787-4DD9-AD7E-2E75CD57399B%7d\%7b9C6254E8-1D48-45D7-985A-EC8C73F85CB3%7dtf16392790_win32.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{9C6254E8-1D48-45D7-985A-EC8C73F85CB3}tf16392790_win32</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2024-12-13T01:36:00Z</dcterms:created>
  <dcterms:modified xsi:type="dcterms:W3CDTF">2024-12-13T01:36:00Z</dcterms:modified>
</cp:coreProperties>
</file>